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25" w:rsidRPr="00514225" w:rsidRDefault="00514225" w:rsidP="00514225">
      <w:pPr>
        <w:jc w:val="center"/>
        <w:rPr>
          <w:rFonts w:ascii="Arial" w:hAnsi="Arial" w:cs="Arial"/>
          <w:b/>
          <w:sz w:val="28"/>
          <w:szCs w:val="28"/>
        </w:rPr>
      </w:pPr>
      <w:r w:rsidRPr="00514225">
        <w:rPr>
          <w:rFonts w:ascii="Arial" w:hAnsi="Arial" w:cs="Arial"/>
          <w:b/>
          <w:sz w:val="28"/>
          <w:szCs w:val="28"/>
        </w:rPr>
        <w:t>Sample Revised Abstract</w:t>
      </w:r>
    </w:p>
    <w:p w:rsidR="007E0A5D" w:rsidRDefault="007E0A5D" w:rsidP="007E0A5D">
      <w:pPr>
        <w:rPr>
          <w:rFonts w:ascii="Arial" w:hAnsi="Arial" w:cs="Arial"/>
          <w:sz w:val="18"/>
          <w:szCs w:val="18"/>
        </w:rPr>
      </w:pPr>
      <w:r w:rsidRPr="007E0A5D">
        <w:rPr>
          <w:rFonts w:ascii="Arial" w:hAnsi="Arial" w:cs="Arial"/>
          <w:b/>
          <w:sz w:val="18"/>
          <w:szCs w:val="18"/>
        </w:rPr>
        <w:t>Category</w:t>
      </w:r>
      <w:r>
        <w:rPr>
          <w:rFonts w:ascii="Arial" w:hAnsi="Arial" w:cs="Arial"/>
          <w:sz w:val="18"/>
          <w:szCs w:val="18"/>
        </w:rPr>
        <w:t xml:space="preserve">:  </w:t>
      </w:r>
      <w:r w:rsidR="001D3510">
        <w:rPr>
          <w:rFonts w:ascii="Arial" w:hAnsi="Arial" w:cs="Arial"/>
          <w:sz w:val="18"/>
          <w:szCs w:val="18"/>
        </w:rPr>
        <w:t>Category III: Quality, Outcomes, and Performance Improvement</w:t>
      </w:r>
    </w:p>
    <w:p w:rsidR="001D3510" w:rsidRDefault="007E0A5D" w:rsidP="00612058">
      <w:r w:rsidRPr="007E0A5D">
        <w:rPr>
          <w:rFonts w:ascii="Arial" w:hAnsi="Arial" w:cs="Arial"/>
          <w:b/>
          <w:sz w:val="18"/>
          <w:szCs w:val="18"/>
        </w:rPr>
        <w:t>Background</w:t>
      </w:r>
      <w:r>
        <w:rPr>
          <w:rFonts w:ascii="Arial" w:hAnsi="Arial" w:cs="Arial"/>
          <w:sz w:val="18"/>
          <w:szCs w:val="18"/>
        </w:rPr>
        <w:t xml:space="preserve">:  </w:t>
      </w:r>
      <w:r w:rsidR="00027F54">
        <w:rPr>
          <w:rFonts w:ascii="Arial" w:hAnsi="Arial" w:cs="Arial"/>
          <w:sz w:val="18"/>
          <w:szCs w:val="18"/>
        </w:rPr>
        <w:t>Hospital ABC</w:t>
      </w:r>
      <w:r w:rsidR="001D3510">
        <w:rPr>
          <w:rFonts w:ascii="Arial" w:hAnsi="Arial" w:cs="Arial"/>
          <w:sz w:val="18"/>
          <w:szCs w:val="18"/>
        </w:rPr>
        <w:t xml:space="preserve"> has been proactively seeking effective solutions that create a change for lower cancer incidence rates, improve mortalit</w:t>
      </w:r>
      <w:r w:rsidR="00B60DFA">
        <w:rPr>
          <w:rFonts w:ascii="Arial" w:hAnsi="Arial" w:cs="Arial"/>
          <w:sz w:val="18"/>
          <w:szCs w:val="18"/>
        </w:rPr>
        <w:t>y rates</w:t>
      </w:r>
      <w:r w:rsidR="001D3510">
        <w:rPr>
          <w:rFonts w:ascii="Arial" w:hAnsi="Arial" w:cs="Arial"/>
          <w:sz w:val="18"/>
          <w:szCs w:val="18"/>
        </w:rPr>
        <w:t>. A Community Health Needs Assessment was conducted by</w:t>
      </w:r>
      <w:r w:rsidR="00027F54">
        <w:rPr>
          <w:rFonts w:ascii="Arial" w:hAnsi="Arial" w:cs="Arial"/>
          <w:sz w:val="18"/>
          <w:szCs w:val="18"/>
        </w:rPr>
        <w:t xml:space="preserve"> Hospital ABC in 2010</w:t>
      </w:r>
      <w:r w:rsidR="001D3510">
        <w:rPr>
          <w:rFonts w:ascii="Arial" w:hAnsi="Arial" w:cs="Arial"/>
          <w:sz w:val="18"/>
          <w:szCs w:val="18"/>
        </w:rPr>
        <w:t xml:space="preserve">. The focus was to identify what problems or barriers keep residents from obtaining health services. </w:t>
      </w:r>
      <w:r w:rsidR="00027F54">
        <w:rPr>
          <w:rFonts w:ascii="Arial" w:hAnsi="Arial" w:cs="Arial"/>
          <w:sz w:val="18"/>
          <w:szCs w:val="18"/>
        </w:rPr>
        <w:t xml:space="preserve">Baseline data from community assessment revealed that </w:t>
      </w:r>
      <w:r w:rsidR="00D46DCE">
        <w:rPr>
          <w:rFonts w:ascii="Arial" w:hAnsi="Arial" w:cs="Arial"/>
          <w:sz w:val="18"/>
          <w:szCs w:val="18"/>
        </w:rPr>
        <w:t>only 5</w:t>
      </w:r>
      <w:r w:rsidR="00027F54">
        <w:rPr>
          <w:rFonts w:ascii="Arial" w:hAnsi="Arial" w:cs="Arial"/>
          <w:sz w:val="18"/>
          <w:szCs w:val="18"/>
        </w:rPr>
        <w:t>0 % of people 50 yrs. and older had a baseline colonoscopy</w:t>
      </w:r>
      <w:r w:rsidR="00612058">
        <w:rPr>
          <w:rFonts w:ascii="Arial" w:hAnsi="Arial" w:cs="Arial"/>
          <w:sz w:val="18"/>
          <w:szCs w:val="18"/>
        </w:rPr>
        <w:t>, and</w:t>
      </w:r>
      <w:r w:rsidR="00842BD4">
        <w:rPr>
          <w:rFonts w:ascii="Arial" w:hAnsi="Arial" w:cs="Arial"/>
          <w:sz w:val="18"/>
          <w:szCs w:val="18"/>
        </w:rPr>
        <w:t xml:space="preserve"> 6</w:t>
      </w:r>
      <w:r w:rsidR="00612058">
        <w:rPr>
          <w:rFonts w:ascii="Arial" w:hAnsi="Arial" w:cs="Arial"/>
          <w:sz w:val="18"/>
          <w:szCs w:val="18"/>
        </w:rPr>
        <w:t>0 % of women between 40 and 50 years had not had a mammogram</w:t>
      </w:r>
      <w:r w:rsidR="00027F54">
        <w:rPr>
          <w:rFonts w:ascii="Arial" w:hAnsi="Arial" w:cs="Arial"/>
          <w:sz w:val="18"/>
          <w:szCs w:val="18"/>
        </w:rPr>
        <w:t xml:space="preserve"> in the last 2 </w:t>
      </w:r>
      <w:commentRangeStart w:id="0"/>
      <w:r w:rsidR="00027F54">
        <w:rPr>
          <w:rFonts w:ascii="Arial" w:hAnsi="Arial" w:cs="Arial"/>
          <w:sz w:val="18"/>
          <w:szCs w:val="18"/>
        </w:rPr>
        <w:t>years</w:t>
      </w:r>
      <w:commentRangeEnd w:id="0"/>
      <w:r w:rsidR="00061CCA">
        <w:rPr>
          <w:rStyle w:val="CommentReference"/>
        </w:rPr>
        <w:commentReference w:id="0"/>
      </w:r>
      <w:r w:rsidR="00027F54">
        <w:rPr>
          <w:rFonts w:ascii="Arial" w:hAnsi="Arial" w:cs="Arial"/>
          <w:sz w:val="18"/>
          <w:szCs w:val="18"/>
        </w:rPr>
        <w:t>.</w:t>
      </w:r>
      <w:r w:rsidR="00612058">
        <w:rPr>
          <w:rFonts w:ascii="Arial" w:hAnsi="Arial" w:cs="Arial"/>
          <w:sz w:val="18"/>
          <w:szCs w:val="18"/>
        </w:rPr>
        <w:t xml:space="preserve">  Based on these findings education was indicated to support the community in overcoming barriers to care and empowering them to health care maintenance.</w:t>
      </w:r>
    </w:p>
    <w:p w:rsidR="002B1007" w:rsidRDefault="007E0A5D" w:rsidP="007E0A5D">
      <w:pPr>
        <w:rPr>
          <w:rFonts w:ascii="Arial" w:hAnsi="Arial" w:cs="Arial"/>
          <w:sz w:val="18"/>
          <w:szCs w:val="18"/>
        </w:rPr>
      </w:pPr>
      <w:r w:rsidRPr="007E0A5D">
        <w:rPr>
          <w:rFonts w:ascii="Arial" w:hAnsi="Arial" w:cs="Arial"/>
          <w:b/>
          <w:sz w:val="18"/>
          <w:szCs w:val="18"/>
        </w:rPr>
        <w:t>Objectives</w:t>
      </w:r>
      <w:r>
        <w:rPr>
          <w:rFonts w:ascii="Arial" w:hAnsi="Arial" w:cs="Arial"/>
          <w:sz w:val="18"/>
          <w:szCs w:val="18"/>
        </w:rPr>
        <w:t xml:space="preserve">:  </w:t>
      </w:r>
      <w:r w:rsidR="00B60DFA">
        <w:rPr>
          <w:rFonts w:ascii="Arial" w:hAnsi="Arial" w:cs="Arial"/>
          <w:sz w:val="18"/>
          <w:szCs w:val="18"/>
        </w:rPr>
        <w:t>Hospital ABC will utilize</w:t>
      </w:r>
      <w:r w:rsidR="002B1007">
        <w:rPr>
          <w:rFonts w:ascii="Arial" w:hAnsi="Arial" w:cs="Arial"/>
          <w:sz w:val="18"/>
          <w:szCs w:val="18"/>
        </w:rPr>
        <w:t xml:space="preserve"> navigation program to educate community on recommended screenings for both breast and colon cancers with a goal of increasing use of colonoscopy and mammogram in target population by 10 % within 2 year time </w:t>
      </w:r>
      <w:commentRangeStart w:id="1"/>
      <w:r w:rsidR="002B1007">
        <w:rPr>
          <w:rFonts w:ascii="Arial" w:hAnsi="Arial" w:cs="Arial"/>
          <w:sz w:val="18"/>
          <w:szCs w:val="18"/>
        </w:rPr>
        <w:t>frame</w:t>
      </w:r>
      <w:commentRangeEnd w:id="1"/>
      <w:r w:rsidR="005D44F1">
        <w:rPr>
          <w:rStyle w:val="CommentReference"/>
        </w:rPr>
        <w:commentReference w:id="1"/>
      </w:r>
      <w:r w:rsidR="002B1007">
        <w:rPr>
          <w:rFonts w:ascii="Arial" w:hAnsi="Arial" w:cs="Arial"/>
          <w:sz w:val="18"/>
          <w:szCs w:val="18"/>
        </w:rPr>
        <w:t>.</w:t>
      </w:r>
    </w:p>
    <w:p w:rsidR="00BB26A4" w:rsidRDefault="00BB26A4" w:rsidP="007E0A5D">
      <w:pPr>
        <w:rPr>
          <w:rFonts w:ascii="Arial" w:hAnsi="Arial" w:cs="Arial"/>
          <w:b/>
          <w:sz w:val="18"/>
          <w:szCs w:val="18"/>
        </w:rPr>
      </w:pPr>
    </w:p>
    <w:p w:rsidR="002B1007" w:rsidRDefault="007E0A5D" w:rsidP="007E0A5D">
      <w:pPr>
        <w:rPr>
          <w:rFonts w:ascii="Arial" w:hAnsi="Arial" w:cs="Arial"/>
          <w:sz w:val="18"/>
          <w:szCs w:val="18"/>
        </w:rPr>
      </w:pPr>
      <w:r w:rsidRPr="007E0A5D">
        <w:rPr>
          <w:rFonts w:ascii="Arial" w:hAnsi="Arial" w:cs="Arial"/>
          <w:b/>
          <w:sz w:val="18"/>
          <w:szCs w:val="18"/>
        </w:rPr>
        <w:t>Methods</w:t>
      </w:r>
      <w:r>
        <w:rPr>
          <w:rFonts w:ascii="Arial" w:hAnsi="Arial" w:cs="Arial"/>
          <w:sz w:val="18"/>
          <w:szCs w:val="18"/>
        </w:rPr>
        <w:t xml:space="preserve">: </w:t>
      </w:r>
      <w:r w:rsidR="00F16F20">
        <w:rPr>
          <w:rFonts w:ascii="Arial" w:hAnsi="Arial" w:cs="Arial"/>
          <w:sz w:val="18"/>
          <w:szCs w:val="18"/>
        </w:rPr>
        <w:t>A blend of both qualitative</w:t>
      </w:r>
      <w:r w:rsidR="004C3D90">
        <w:rPr>
          <w:rFonts w:ascii="Arial" w:hAnsi="Arial" w:cs="Arial"/>
          <w:sz w:val="18"/>
          <w:szCs w:val="18"/>
        </w:rPr>
        <w:t xml:space="preserve"> (navigator educational programs on cancer screening and healthy lifestyles) and</w:t>
      </w:r>
      <w:r w:rsidR="00F16F20">
        <w:rPr>
          <w:rFonts w:ascii="Arial" w:hAnsi="Arial" w:cs="Arial"/>
          <w:sz w:val="18"/>
          <w:szCs w:val="18"/>
        </w:rPr>
        <w:t xml:space="preserve"> quantitative research </w:t>
      </w:r>
      <w:r w:rsidR="004C3D90">
        <w:rPr>
          <w:rFonts w:ascii="Arial" w:hAnsi="Arial" w:cs="Arial"/>
          <w:sz w:val="18"/>
          <w:szCs w:val="18"/>
        </w:rPr>
        <w:t xml:space="preserve">(institutional data collected on number of screenings over 2 year period) methods were used. There is strong literature support that navigators have a positive impact on patients utilizing cancer screenings and being diagnosed at earlier stage of disease.1 Navigators provided </w:t>
      </w:r>
      <w:r w:rsidR="00D46DCE">
        <w:rPr>
          <w:rFonts w:ascii="Arial" w:hAnsi="Arial" w:cs="Arial"/>
          <w:sz w:val="18"/>
          <w:szCs w:val="18"/>
        </w:rPr>
        <w:t xml:space="preserve">quarterly </w:t>
      </w:r>
      <w:r w:rsidR="004C3D90">
        <w:rPr>
          <w:rFonts w:ascii="Arial" w:hAnsi="Arial" w:cs="Arial"/>
          <w:sz w:val="18"/>
          <w:szCs w:val="18"/>
        </w:rPr>
        <w:t xml:space="preserve">community education programs on screenings as well as one on one education with each navigated </w:t>
      </w:r>
      <w:commentRangeStart w:id="2"/>
      <w:r w:rsidR="004C3D90">
        <w:rPr>
          <w:rFonts w:ascii="Arial" w:hAnsi="Arial" w:cs="Arial"/>
          <w:sz w:val="18"/>
          <w:szCs w:val="18"/>
        </w:rPr>
        <w:t>patient</w:t>
      </w:r>
      <w:commentRangeEnd w:id="2"/>
      <w:r w:rsidR="001E20FB">
        <w:rPr>
          <w:rStyle w:val="CommentReference"/>
        </w:rPr>
        <w:commentReference w:id="2"/>
      </w:r>
      <w:r w:rsidR="004C3D90">
        <w:rPr>
          <w:rFonts w:ascii="Arial" w:hAnsi="Arial" w:cs="Arial"/>
          <w:sz w:val="18"/>
          <w:szCs w:val="18"/>
        </w:rPr>
        <w:t xml:space="preserve">. </w:t>
      </w:r>
    </w:p>
    <w:p w:rsidR="00BB26A4" w:rsidRDefault="00BB26A4" w:rsidP="007E0A5D">
      <w:pPr>
        <w:rPr>
          <w:rFonts w:ascii="Arial" w:hAnsi="Arial" w:cs="Arial"/>
          <w:b/>
          <w:sz w:val="18"/>
          <w:szCs w:val="18"/>
        </w:rPr>
      </w:pPr>
    </w:p>
    <w:p w:rsidR="00BB26A4" w:rsidRDefault="00BB26A4" w:rsidP="007E0A5D">
      <w:pPr>
        <w:rPr>
          <w:rFonts w:ascii="Arial" w:hAnsi="Arial" w:cs="Arial"/>
          <w:b/>
          <w:sz w:val="18"/>
          <w:szCs w:val="18"/>
        </w:rPr>
      </w:pPr>
    </w:p>
    <w:p w:rsidR="004C3D90" w:rsidRDefault="007E0A5D" w:rsidP="007E0A5D">
      <w:pPr>
        <w:rPr>
          <w:rFonts w:ascii="Arial" w:hAnsi="Arial" w:cs="Arial"/>
          <w:sz w:val="18"/>
          <w:szCs w:val="18"/>
        </w:rPr>
      </w:pPr>
      <w:r w:rsidRPr="007E0A5D">
        <w:rPr>
          <w:rFonts w:ascii="Arial" w:hAnsi="Arial" w:cs="Arial"/>
          <w:b/>
          <w:sz w:val="18"/>
          <w:szCs w:val="18"/>
        </w:rPr>
        <w:t>Results</w:t>
      </w:r>
      <w:r>
        <w:rPr>
          <w:rFonts w:ascii="Arial" w:hAnsi="Arial" w:cs="Arial"/>
          <w:sz w:val="18"/>
          <w:szCs w:val="18"/>
        </w:rPr>
        <w:t>:</w:t>
      </w:r>
      <w:r w:rsidR="00D46DCE">
        <w:rPr>
          <w:rFonts w:ascii="Arial" w:hAnsi="Arial" w:cs="Arial"/>
          <w:sz w:val="18"/>
          <w:szCs w:val="18"/>
        </w:rPr>
        <w:t xml:space="preserve">  Data at 2 year point showed increase in colonoscopy screening from 50% to 65% a</w:t>
      </w:r>
      <w:r w:rsidR="00842BD4">
        <w:rPr>
          <w:rFonts w:ascii="Arial" w:hAnsi="Arial" w:cs="Arial"/>
          <w:sz w:val="18"/>
          <w:szCs w:val="18"/>
        </w:rPr>
        <w:t>nd mammography screening from 60</w:t>
      </w:r>
      <w:r w:rsidR="00D46DCE">
        <w:rPr>
          <w:rFonts w:ascii="Arial" w:hAnsi="Arial" w:cs="Arial"/>
          <w:sz w:val="18"/>
          <w:szCs w:val="18"/>
        </w:rPr>
        <w:t>% to 83% in targeted populations.  Hospital ABC created positive relationships with community organizations which lead to increase use of hospital screenings services</w:t>
      </w:r>
      <w:r w:rsidR="007848B1">
        <w:rPr>
          <w:rFonts w:ascii="Arial" w:hAnsi="Arial" w:cs="Arial"/>
          <w:sz w:val="18"/>
          <w:szCs w:val="18"/>
        </w:rPr>
        <w:t xml:space="preserve">.  The </w:t>
      </w:r>
      <w:r w:rsidR="00D46DCE">
        <w:rPr>
          <w:rFonts w:ascii="Arial" w:hAnsi="Arial" w:cs="Arial"/>
          <w:sz w:val="18"/>
          <w:szCs w:val="18"/>
        </w:rPr>
        <w:t>individual education and relationship building between navigator a</w:t>
      </w:r>
      <w:r w:rsidR="00CC6054">
        <w:rPr>
          <w:rFonts w:ascii="Arial" w:hAnsi="Arial" w:cs="Arial"/>
          <w:sz w:val="18"/>
          <w:szCs w:val="18"/>
        </w:rPr>
        <w:t xml:space="preserve">nd patient empowered patients to follow a healthier </w:t>
      </w:r>
      <w:commentRangeStart w:id="3"/>
      <w:r w:rsidR="00CC6054">
        <w:rPr>
          <w:rFonts w:ascii="Arial" w:hAnsi="Arial" w:cs="Arial"/>
          <w:sz w:val="18"/>
          <w:szCs w:val="18"/>
        </w:rPr>
        <w:t>lifestyle</w:t>
      </w:r>
      <w:commentRangeEnd w:id="3"/>
      <w:r w:rsidR="00BB26A4">
        <w:rPr>
          <w:rStyle w:val="CommentReference"/>
        </w:rPr>
        <w:commentReference w:id="3"/>
      </w:r>
      <w:r w:rsidR="00CC6054">
        <w:rPr>
          <w:rFonts w:ascii="Arial" w:hAnsi="Arial" w:cs="Arial"/>
          <w:sz w:val="18"/>
          <w:szCs w:val="18"/>
        </w:rPr>
        <w:t>.</w:t>
      </w:r>
    </w:p>
    <w:p w:rsidR="00BB26A4" w:rsidRDefault="00BB26A4" w:rsidP="007E0A5D">
      <w:pPr>
        <w:rPr>
          <w:rFonts w:ascii="Arial" w:hAnsi="Arial" w:cs="Arial"/>
          <w:b/>
          <w:sz w:val="18"/>
          <w:szCs w:val="18"/>
        </w:rPr>
      </w:pPr>
    </w:p>
    <w:p w:rsidR="00BB26A4" w:rsidRDefault="00BB26A4" w:rsidP="007E0A5D">
      <w:pPr>
        <w:rPr>
          <w:rFonts w:ascii="Arial" w:hAnsi="Arial" w:cs="Arial"/>
          <w:b/>
          <w:sz w:val="18"/>
          <w:szCs w:val="18"/>
        </w:rPr>
      </w:pPr>
    </w:p>
    <w:p w:rsidR="007848B1" w:rsidRDefault="007E0A5D" w:rsidP="007E0A5D">
      <w:pPr>
        <w:rPr>
          <w:rFonts w:ascii="Arial" w:hAnsi="Arial" w:cs="Arial"/>
          <w:sz w:val="18"/>
          <w:szCs w:val="18"/>
        </w:rPr>
      </w:pPr>
      <w:r w:rsidRPr="007E0A5D">
        <w:rPr>
          <w:rFonts w:ascii="Arial" w:hAnsi="Arial" w:cs="Arial"/>
          <w:b/>
          <w:sz w:val="18"/>
          <w:szCs w:val="18"/>
        </w:rPr>
        <w:t>Conclusion</w:t>
      </w:r>
      <w:r>
        <w:rPr>
          <w:rFonts w:ascii="Arial" w:hAnsi="Arial" w:cs="Arial"/>
          <w:sz w:val="18"/>
          <w:szCs w:val="18"/>
        </w:rPr>
        <w:t>:</w:t>
      </w:r>
      <w:r w:rsidR="001D3510">
        <w:rPr>
          <w:rFonts w:ascii="Arial" w:hAnsi="Arial" w:cs="Arial"/>
          <w:sz w:val="18"/>
          <w:szCs w:val="18"/>
        </w:rPr>
        <w:t xml:space="preserve"> </w:t>
      </w:r>
      <w:r w:rsidR="007848B1">
        <w:rPr>
          <w:rFonts w:ascii="Arial" w:hAnsi="Arial" w:cs="Arial"/>
          <w:sz w:val="18"/>
          <w:szCs w:val="18"/>
        </w:rPr>
        <w:t xml:space="preserve">Success of this program underscores the need to utilize information from hospital community needs </w:t>
      </w:r>
      <w:r w:rsidR="00BB26A4">
        <w:rPr>
          <w:rFonts w:ascii="Arial" w:hAnsi="Arial" w:cs="Arial"/>
          <w:sz w:val="18"/>
          <w:szCs w:val="18"/>
        </w:rPr>
        <w:t>assessment and</w:t>
      </w:r>
      <w:r w:rsidR="00C041DF">
        <w:rPr>
          <w:rFonts w:ascii="Arial" w:hAnsi="Arial" w:cs="Arial"/>
          <w:sz w:val="18"/>
          <w:szCs w:val="18"/>
        </w:rPr>
        <w:t xml:space="preserve"> baseline data </w:t>
      </w:r>
      <w:r w:rsidR="007848B1">
        <w:rPr>
          <w:rFonts w:ascii="Arial" w:hAnsi="Arial" w:cs="Arial"/>
          <w:sz w:val="18"/>
          <w:szCs w:val="18"/>
        </w:rPr>
        <w:t>to plan and execute a performance improvement initiative that will positively impact patient outcome</w:t>
      </w:r>
      <w:r w:rsidR="00C041DF">
        <w:rPr>
          <w:rFonts w:ascii="Arial" w:hAnsi="Arial" w:cs="Arial"/>
          <w:sz w:val="18"/>
          <w:szCs w:val="18"/>
        </w:rPr>
        <w:t xml:space="preserve">s and validate the role navigation plays in overall patient </w:t>
      </w:r>
      <w:commentRangeStart w:id="4"/>
      <w:r w:rsidR="00C041DF">
        <w:rPr>
          <w:rFonts w:ascii="Arial" w:hAnsi="Arial" w:cs="Arial"/>
          <w:sz w:val="18"/>
          <w:szCs w:val="18"/>
        </w:rPr>
        <w:t>care</w:t>
      </w:r>
      <w:commentRangeEnd w:id="4"/>
      <w:r w:rsidR="00BB26A4">
        <w:rPr>
          <w:rStyle w:val="CommentReference"/>
        </w:rPr>
        <w:commentReference w:id="4"/>
      </w:r>
      <w:r w:rsidR="00C041DF">
        <w:rPr>
          <w:rFonts w:ascii="Arial" w:hAnsi="Arial" w:cs="Arial"/>
          <w:sz w:val="18"/>
          <w:szCs w:val="18"/>
        </w:rPr>
        <w:t>.</w:t>
      </w:r>
    </w:p>
    <w:p w:rsidR="004934BD" w:rsidRDefault="004934BD" w:rsidP="007E0A5D">
      <w:pPr>
        <w:rPr>
          <w:rFonts w:ascii="Arial" w:hAnsi="Arial" w:cs="Arial"/>
          <w:sz w:val="18"/>
          <w:szCs w:val="18"/>
        </w:rPr>
      </w:pPr>
    </w:p>
    <w:p w:rsidR="004934BD" w:rsidRPr="004934BD" w:rsidRDefault="004934BD" w:rsidP="007E0A5D">
      <w:pPr>
        <w:rPr>
          <w:rFonts w:ascii="Arial" w:hAnsi="Arial" w:cs="Arial"/>
          <w:b/>
          <w:sz w:val="18"/>
          <w:szCs w:val="18"/>
        </w:rPr>
      </w:pPr>
      <w:commentRangeStart w:id="5"/>
      <w:r w:rsidRPr="004934BD">
        <w:rPr>
          <w:rFonts w:ascii="Arial" w:hAnsi="Arial" w:cs="Arial"/>
          <w:b/>
          <w:sz w:val="18"/>
          <w:szCs w:val="18"/>
        </w:rPr>
        <w:t>References</w:t>
      </w:r>
      <w:commentRangeEnd w:id="5"/>
      <w:r w:rsidR="00631343">
        <w:rPr>
          <w:rStyle w:val="CommentReference"/>
        </w:rPr>
        <w:commentReference w:id="5"/>
      </w:r>
      <w:r w:rsidRPr="004934BD">
        <w:rPr>
          <w:rFonts w:ascii="Arial" w:hAnsi="Arial" w:cs="Arial"/>
          <w:b/>
          <w:sz w:val="18"/>
          <w:szCs w:val="18"/>
        </w:rPr>
        <w:t>:</w:t>
      </w:r>
    </w:p>
    <w:p w:rsidR="004934BD" w:rsidRDefault="004934BD" w:rsidP="004934BD">
      <w:pPr>
        <w:rPr>
          <w:rFonts w:ascii="Arial" w:hAnsi="Arial" w:cs="Arial"/>
          <w:sz w:val="18"/>
          <w:szCs w:val="18"/>
        </w:rPr>
      </w:pPr>
      <w:r w:rsidRPr="004934BD">
        <w:rPr>
          <w:rFonts w:ascii="Arial" w:hAnsi="Arial" w:cs="Arial"/>
          <w:sz w:val="18"/>
          <w:szCs w:val="18"/>
        </w:rPr>
        <w:t xml:space="preserve">Raich, P., Whitley, E., Thorland, W., Valverde P. &amp; Fairclough, D. (2012). Patient navigation improves cancer diagnostic resolution: an individually randomized clinical trial in an underserved population. Cancer Epidemiology, Biomarkers &amp; Prevention, 21(10), 1629-38. </w:t>
      </w:r>
      <w:proofErr w:type="spellStart"/>
      <w:proofErr w:type="gramStart"/>
      <w:r w:rsidRPr="004934BD">
        <w:rPr>
          <w:rFonts w:ascii="Arial" w:hAnsi="Arial" w:cs="Arial"/>
          <w:sz w:val="18"/>
          <w:szCs w:val="18"/>
        </w:rPr>
        <w:t>doi</w:t>
      </w:r>
      <w:proofErr w:type="spellEnd"/>
      <w:proofErr w:type="gramEnd"/>
      <w:r w:rsidRPr="004934BD">
        <w:rPr>
          <w:rFonts w:ascii="Arial" w:hAnsi="Arial" w:cs="Arial"/>
          <w:sz w:val="18"/>
          <w:szCs w:val="18"/>
        </w:rPr>
        <w:t>: 10.1158/1055-9965</w:t>
      </w:r>
    </w:p>
    <w:p w:rsidR="004934BD" w:rsidRPr="004934BD" w:rsidRDefault="004934BD" w:rsidP="004934BD">
      <w:pPr>
        <w:rPr>
          <w:rFonts w:ascii="Arial" w:hAnsi="Arial" w:cs="Arial"/>
          <w:sz w:val="18"/>
          <w:szCs w:val="18"/>
        </w:rPr>
      </w:pPr>
    </w:p>
    <w:p w:rsidR="004934BD" w:rsidRPr="004934BD" w:rsidRDefault="004934BD" w:rsidP="004934B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CA: A Cancer Journal for Clinicians Jul/Aug 2011 </w:t>
      </w:r>
      <w:r w:rsidRPr="004934BD">
        <w:rPr>
          <w:rFonts w:ascii="Arial" w:hAnsi="Arial" w:cs="Arial"/>
          <w:sz w:val="18"/>
          <w:szCs w:val="18"/>
        </w:rPr>
        <w:t>V61 p237-</w:t>
      </w:r>
      <w:commentRangeStart w:id="6"/>
      <w:r w:rsidRPr="004934BD">
        <w:rPr>
          <w:rFonts w:ascii="Arial" w:hAnsi="Arial" w:cs="Arial"/>
          <w:sz w:val="18"/>
          <w:szCs w:val="18"/>
        </w:rPr>
        <w:t>249</w:t>
      </w:r>
      <w:commentRangeEnd w:id="6"/>
      <w:r w:rsidR="00842BD4">
        <w:rPr>
          <w:rStyle w:val="CommentReference"/>
        </w:rPr>
        <w:commentReference w:id="6"/>
      </w:r>
    </w:p>
    <w:p w:rsidR="007E0A5D" w:rsidRPr="00631343" w:rsidRDefault="00842BD4" w:rsidP="007E0A5D">
      <w:pPr>
        <w:rPr>
          <w:rFonts w:ascii="Arial" w:hAnsi="Arial" w:cs="Arial"/>
          <w:b/>
          <w:sz w:val="18"/>
          <w:szCs w:val="18"/>
        </w:rPr>
      </w:pPr>
      <w:r w:rsidRPr="00842BD4">
        <w:rPr>
          <w:rFonts w:ascii="Arial" w:hAnsi="Arial" w:cs="Arial"/>
          <w:b/>
          <w:sz w:val="18"/>
          <w:szCs w:val="18"/>
        </w:rPr>
        <w:t>PLEASE NOTE:</w:t>
      </w:r>
      <w:r w:rsidRPr="00842BD4">
        <w:rPr>
          <w:rFonts w:ascii="Arial" w:hAnsi="Arial" w:cs="Arial"/>
          <w:b/>
          <w:sz w:val="18"/>
          <w:szCs w:val="18"/>
        </w:rPr>
        <w:tab/>
        <w:t xml:space="preserve"> Each section of an abstract should flow from background and objective o</w:t>
      </w:r>
      <w:r w:rsidR="00631343">
        <w:rPr>
          <w:rFonts w:ascii="Arial" w:hAnsi="Arial" w:cs="Arial"/>
          <w:b/>
          <w:sz w:val="18"/>
          <w:szCs w:val="18"/>
        </w:rPr>
        <w:t xml:space="preserve">f the initiative being </w:t>
      </w:r>
      <w:proofErr w:type="gramStart"/>
      <w:r w:rsidR="00631343">
        <w:rPr>
          <w:rFonts w:ascii="Arial" w:hAnsi="Arial" w:cs="Arial"/>
          <w:b/>
          <w:sz w:val="18"/>
          <w:szCs w:val="18"/>
        </w:rPr>
        <w:t>describe</w:t>
      </w:r>
      <w:proofErr w:type="gramEnd"/>
      <w:r w:rsidR="00631343">
        <w:rPr>
          <w:rFonts w:ascii="Arial" w:hAnsi="Arial" w:cs="Arial"/>
          <w:b/>
          <w:sz w:val="18"/>
          <w:szCs w:val="18"/>
        </w:rPr>
        <w:t>.</w:t>
      </w:r>
      <w:bookmarkStart w:id="7" w:name="_GoBack"/>
      <w:bookmarkEnd w:id="7"/>
    </w:p>
    <w:sectPr w:rsidR="007E0A5D" w:rsidRPr="00631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Elaine" w:date="2017-05-10T12:15:00Z" w:initials="E">
    <w:p w:rsidR="00061CCA" w:rsidRDefault="00061CCA">
      <w:pPr>
        <w:pStyle w:val="CommentText"/>
      </w:pPr>
      <w:r>
        <w:rPr>
          <w:rStyle w:val="CommentReference"/>
        </w:rPr>
        <w:annotationRef/>
      </w:r>
      <w:r>
        <w:t>Baseline data was missing from original abstract</w:t>
      </w:r>
    </w:p>
  </w:comment>
  <w:comment w:id="1" w:author="Elaine" w:date="2017-05-15T13:38:00Z" w:initials="E">
    <w:p w:rsidR="005D44F1" w:rsidRDefault="005D44F1">
      <w:pPr>
        <w:pStyle w:val="CommentText"/>
      </w:pPr>
      <w:r>
        <w:rPr>
          <w:rStyle w:val="CommentReference"/>
        </w:rPr>
        <w:annotationRef/>
      </w:r>
      <w:r w:rsidR="001E20FB">
        <w:t xml:space="preserve">Original abstract did not clearly define an objective </w:t>
      </w:r>
      <w:r w:rsidR="00BB26A4">
        <w:t>but rather</w:t>
      </w:r>
      <w:r w:rsidR="001E20FB">
        <w:t xml:space="preserve"> the objectives of the entire </w:t>
      </w:r>
      <w:r w:rsidR="00BB26A4">
        <w:t>navigation program</w:t>
      </w:r>
      <w:r w:rsidR="001E20FB">
        <w:t>.</w:t>
      </w:r>
    </w:p>
    <w:p w:rsidR="00B60DFA" w:rsidRDefault="00B60DFA">
      <w:pPr>
        <w:pStyle w:val="CommentText"/>
      </w:pPr>
    </w:p>
    <w:p w:rsidR="00B60DFA" w:rsidRDefault="00B60DFA">
      <w:pPr>
        <w:pStyle w:val="CommentText"/>
      </w:pPr>
      <w:r>
        <w:t>Revised objective clearly states a measurable goal.</w:t>
      </w:r>
    </w:p>
  </w:comment>
  <w:comment w:id="2" w:author="Elaine" w:date="2017-05-10T12:41:00Z" w:initials="E">
    <w:p w:rsidR="001E20FB" w:rsidRDefault="001E20FB">
      <w:pPr>
        <w:pStyle w:val="CommentText"/>
      </w:pPr>
      <w:r>
        <w:rPr>
          <w:rStyle w:val="CommentReference"/>
        </w:rPr>
        <w:annotationRef/>
      </w:r>
      <w:r>
        <w:t xml:space="preserve">Original abstract did not define method in terms that can be evaluated as a performance improvement </w:t>
      </w:r>
      <w:r w:rsidR="00BB26A4">
        <w:t>project</w:t>
      </w:r>
    </w:p>
    <w:p w:rsidR="00BB26A4" w:rsidRDefault="00BB26A4">
      <w:pPr>
        <w:pStyle w:val="CommentText"/>
      </w:pPr>
    </w:p>
    <w:p w:rsidR="00BB26A4" w:rsidRDefault="00BB26A4">
      <w:pPr>
        <w:pStyle w:val="CommentText"/>
      </w:pPr>
      <w:r>
        <w:t>Revised abstract discusses types of research methods used and evidence based literature to support initiative</w:t>
      </w:r>
    </w:p>
  </w:comment>
  <w:comment w:id="3" w:author="Elaine" w:date="2017-05-10T12:49:00Z" w:initials="E">
    <w:p w:rsidR="00BB26A4" w:rsidRDefault="00BB26A4">
      <w:pPr>
        <w:pStyle w:val="CommentText"/>
      </w:pPr>
      <w:r>
        <w:rPr>
          <w:rStyle w:val="CommentReference"/>
        </w:rPr>
        <w:annotationRef/>
      </w:r>
      <w:r>
        <w:t>Original abstract gave no data but general detail about results.</w:t>
      </w:r>
    </w:p>
    <w:p w:rsidR="00BB26A4" w:rsidRDefault="00BB26A4">
      <w:pPr>
        <w:pStyle w:val="CommentText"/>
      </w:pPr>
    </w:p>
    <w:p w:rsidR="00BB26A4" w:rsidRDefault="00BB26A4">
      <w:pPr>
        <w:pStyle w:val="CommentText"/>
      </w:pPr>
      <w:r>
        <w:t xml:space="preserve">Revised abstract provides data that proves value and success to </w:t>
      </w:r>
      <w:r w:rsidR="0084617D">
        <w:t>project as</w:t>
      </w:r>
      <w:r>
        <w:t xml:space="preserve"> well as cause ad relationship of partnering with community.</w:t>
      </w:r>
    </w:p>
  </w:comment>
  <w:comment w:id="4" w:author="Elaine" w:date="2017-05-10T12:49:00Z" w:initials="E">
    <w:p w:rsidR="00BB26A4" w:rsidRDefault="00BB26A4">
      <w:pPr>
        <w:pStyle w:val="CommentText"/>
      </w:pPr>
      <w:r>
        <w:rPr>
          <w:rStyle w:val="CommentReference"/>
        </w:rPr>
        <w:annotationRef/>
      </w:r>
      <w:r>
        <w:t xml:space="preserve">Original abstract- vague </w:t>
      </w:r>
      <w:r w:rsidR="0084617D">
        <w:t>conclusions</w:t>
      </w:r>
    </w:p>
    <w:p w:rsidR="00BB26A4" w:rsidRDefault="00BB26A4">
      <w:pPr>
        <w:pStyle w:val="CommentText"/>
      </w:pPr>
    </w:p>
    <w:p w:rsidR="00BB26A4" w:rsidRDefault="00BB26A4">
      <w:pPr>
        <w:pStyle w:val="CommentText"/>
      </w:pPr>
      <w:r>
        <w:t xml:space="preserve">Revised abstract provides </w:t>
      </w:r>
      <w:r w:rsidRPr="00BB26A4">
        <w:t>Major findings are based on data presented with interpretations, implications and recommendations with reference back to the objective</w:t>
      </w:r>
    </w:p>
  </w:comment>
  <w:comment w:id="5" w:author="Elaine" w:date="2017-05-15T17:23:00Z" w:initials="E">
    <w:p w:rsidR="00631343" w:rsidRDefault="00631343">
      <w:pPr>
        <w:pStyle w:val="CommentText"/>
      </w:pPr>
      <w:r>
        <w:rPr>
          <w:rStyle w:val="CommentReference"/>
        </w:rPr>
        <w:annotationRef/>
      </w:r>
      <w:r>
        <w:t>Original abstract had no literature support</w:t>
      </w:r>
    </w:p>
  </w:comment>
  <w:comment w:id="6" w:author="Elaine" w:date="2017-05-15T13:41:00Z" w:initials="E">
    <w:p w:rsidR="00842BD4" w:rsidRDefault="00842BD4">
      <w:pPr>
        <w:pStyle w:val="CommentText"/>
      </w:pPr>
      <w:r>
        <w:rPr>
          <w:rStyle w:val="CommentReference"/>
        </w:rPr>
        <w:annotationRef/>
      </w:r>
      <w:r>
        <w:t>References provide evidence based literature support for the project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19"/>
    <w:rsid w:val="00013490"/>
    <w:rsid w:val="00027F54"/>
    <w:rsid w:val="00035E19"/>
    <w:rsid w:val="00061CCA"/>
    <w:rsid w:val="001736E9"/>
    <w:rsid w:val="001D3510"/>
    <w:rsid w:val="001E20FB"/>
    <w:rsid w:val="002B1007"/>
    <w:rsid w:val="004352FE"/>
    <w:rsid w:val="004934BD"/>
    <w:rsid w:val="004C3D90"/>
    <w:rsid w:val="004D77E6"/>
    <w:rsid w:val="00514225"/>
    <w:rsid w:val="005D44F1"/>
    <w:rsid w:val="00612058"/>
    <w:rsid w:val="00631343"/>
    <w:rsid w:val="007848B1"/>
    <w:rsid w:val="007E0A5D"/>
    <w:rsid w:val="00842BD4"/>
    <w:rsid w:val="0084617D"/>
    <w:rsid w:val="008C6E74"/>
    <w:rsid w:val="00B60DFA"/>
    <w:rsid w:val="00BB26A4"/>
    <w:rsid w:val="00C041DF"/>
    <w:rsid w:val="00CC6054"/>
    <w:rsid w:val="00D46DCE"/>
    <w:rsid w:val="00F1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0A5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1C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C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C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C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0A5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1C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C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C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C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C6E5E-C3EB-42F3-9D7C-1DCCE985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Lynx Group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Shannon</dc:creator>
  <cp:lastModifiedBy>Elaine</cp:lastModifiedBy>
  <cp:revision>2</cp:revision>
  <dcterms:created xsi:type="dcterms:W3CDTF">2017-05-15T21:25:00Z</dcterms:created>
  <dcterms:modified xsi:type="dcterms:W3CDTF">2017-05-15T21:25:00Z</dcterms:modified>
</cp:coreProperties>
</file>